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E0" w:rsidRDefault="000D1642" w:rsidP="00C67BE0">
      <w:pPr>
        <w:pStyle w:val="1"/>
        <w:jc w:val="center"/>
        <w:rPr>
          <w:sz w:val="22"/>
        </w:rPr>
      </w:pPr>
      <w:r>
        <w:rPr>
          <w:sz w:val="22"/>
        </w:rPr>
        <w:t>А</w:t>
      </w:r>
      <w:r w:rsidR="00C67BE0">
        <w:rPr>
          <w:sz w:val="22"/>
        </w:rPr>
        <w:t>кционерное общество «Управляющая компания У</w:t>
      </w:r>
      <w:r>
        <w:rPr>
          <w:sz w:val="22"/>
        </w:rPr>
        <w:t>РАЛСИБ</w:t>
      </w:r>
      <w:r w:rsidR="00C67BE0">
        <w:rPr>
          <w:sz w:val="22"/>
        </w:rPr>
        <w:t xml:space="preserve">» </w:t>
      </w:r>
    </w:p>
    <w:p w:rsidR="00C67BE0" w:rsidRDefault="00C67BE0" w:rsidP="00C67BE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(Лицензия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 № 21-000-1-00037 от 14 июля 2000 г.)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A3C42"/>
          <w:sz w:val="18"/>
          <w:szCs w:val="18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A3C42"/>
          <w:sz w:val="28"/>
          <w:szCs w:val="28"/>
        </w:rPr>
      </w:pPr>
      <w:r>
        <w:rPr>
          <w:b/>
          <w:color w:val="3A3C42"/>
          <w:sz w:val="28"/>
          <w:szCs w:val="28"/>
        </w:rPr>
        <w:t>Сообщение о временно</w:t>
      </w:r>
      <w:r w:rsidR="009E364B">
        <w:rPr>
          <w:b/>
          <w:color w:val="3A3C42"/>
          <w:sz w:val="28"/>
          <w:szCs w:val="28"/>
        </w:rPr>
        <w:t xml:space="preserve">м отсутствии доступа к внутренним интернет ресурсам </w:t>
      </w:r>
      <w:r w:rsidR="006D7A63">
        <w:rPr>
          <w:b/>
          <w:color w:val="3A3C42"/>
          <w:sz w:val="28"/>
          <w:szCs w:val="28"/>
        </w:rPr>
        <w:t>АО «УК УРАЛСИБ»</w:t>
      </w: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</w:p>
    <w:p w:rsidR="000356EF" w:rsidRPr="000356EF" w:rsidRDefault="000356EF" w:rsidP="00345A54">
      <w:pPr>
        <w:pStyle w:val="a4"/>
        <w:shd w:val="clear" w:color="auto" w:fill="FFFFFF"/>
        <w:spacing w:after="0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356EF">
        <w:rPr>
          <w:rFonts w:eastAsia="Calibri"/>
          <w:color w:val="000000"/>
          <w:sz w:val="22"/>
          <w:szCs w:val="22"/>
          <w:lang w:eastAsia="en-US"/>
        </w:rPr>
        <w:t>АО «УК УРАЛСИБ» сообщает о сбое в работе информационного  сервиса «Личный Кабинет Клиента» в период  01.06.2020-02.06.2020 с 1</w:t>
      </w:r>
      <w:bookmarkStart w:id="0" w:name="_GoBack"/>
      <w:bookmarkEnd w:id="0"/>
      <w:r w:rsidRPr="000356EF">
        <w:rPr>
          <w:rFonts w:eastAsia="Calibri"/>
          <w:color w:val="000000"/>
          <w:sz w:val="22"/>
          <w:szCs w:val="22"/>
          <w:lang w:eastAsia="en-US"/>
        </w:rPr>
        <w:t xml:space="preserve">8.00 по 9.30 </w:t>
      </w:r>
      <w:proofErr w:type="spellStart"/>
      <w:r w:rsidRPr="000356EF">
        <w:rPr>
          <w:rFonts w:eastAsia="Calibri"/>
          <w:color w:val="000000"/>
          <w:sz w:val="22"/>
          <w:szCs w:val="22"/>
          <w:lang w:eastAsia="en-US"/>
        </w:rPr>
        <w:t>мск</w:t>
      </w:r>
      <w:proofErr w:type="spellEnd"/>
      <w:r w:rsidRPr="000356EF">
        <w:rPr>
          <w:rFonts w:eastAsia="Calibri"/>
          <w:color w:val="000000"/>
          <w:sz w:val="22"/>
          <w:szCs w:val="22"/>
          <w:lang w:eastAsia="en-US"/>
        </w:rPr>
        <w:t>.</w:t>
      </w:r>
    </w:p>
    <w:p w:rsidR="000356EF" w:rsidRPr="000356EF" w:rsidRDefault="000356EF" w:rsidP="00345A54">
      <w:pPr>
        <w:pStyle w:val="a4"/>
        <w:shd w:val="clear" w:color="auto" w:fill="FFFFFF"/>
        <w:spacing w:after="0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356EF">
        <w:rPr>
          <w:rFonts w:eastAsia="Calibri"/>
          <w:color w:val="000000"/>
          <w:sz w:val="22"/>
          <w:szCs w:val="22"/>
          <w:lang w:eastAsia="en-US"/>
        </w:rPr>
        <w:t xml:space="preserve">На данный момент работа информационного сервиса восстановлена.  </w:t>
      </w:r>
    </w:p>
    <w:p w:rsidR="000356EF" w:rsidRPr="000356EF" w:rsidRDefault="000356EF" w:rsidP="00345A54">
      <w:pPr>
        <w:pStyle w:val="a4"/>
        <w:shd w:val="clear" w:color="auto" w:fill="FFFFFF"/>
        <w:spacing w:after="0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356EF">
        <w:rPr>
          <w:rFonts w:eastAsia="Calibri"/>
          <w:color w:val="000000"/>
          <w:sz w:val="22"/>
          <w:szCs w:val="22"/>
          <w:lang w:eastAsia="en-US"/>
        </w:rPr>
        <w:t xml:space="preserve">Временные нарушения в работе Личного кабинета Клиента вызваны техническими причинами. </w:t>
      </w:r>
    </w:p>
    <w:p w:rsidR="000356EF" w:rsidRDefault="000356EF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0356EF" w:rsidRDefault="000356EF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2"/>
        <w:ind w:firstLine="54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Вся необходимая информация раскрывается на сайте Управляющей компании и,  в случае,  если это предусмотрено законодательством Р</w:t>
      </w:r>
      <w:r w:rsidR="00D75BC8">
        <w:rPr>
          <w:b w:val="0"/>
          <w:i/>
          <w:sz w:val="22"/>
          <w:szCs w:val="22"/>
        </w:rPr>
        <w:t>оссийской Федерации</w:t>
      </w:r>
      <w:r>
        <w:rPr>
          <w:b w:val="0"/>
          <w:i/>
          <w:sz w:val="22"/>
          <w:szCs w:val="22"/>
        </w:rPr>
        <w:t xml:space="preserve"> и </w:t>
      </w:r>
      <w:r w:rsidR="006D7A63">
        <w:rPr>
          <w:b w:val="0"/>
          <w:i/>
          <w:sz w:val="22"/>
          <w:szCs w:val="22"/>
        </w:rPr>
        <w:t>п</w:t>
      </w:r>
      <w:r>
        <w:rPr>
          <w:b w:val="0"/>
          <w:i/>
          <w:sz w:val="22"/>
          <w:szCs w:val="22"/>
        </w:rPr>
        <w:t>равилами доверительного управления</w:t>
      </w:r>
      <w:r w:rsidR="006D7A63">
        <w:rPr>
          <w:b w:val="0"/>
          <w:i/>
          <w:sz w:val="22"/>
          <w:szCs w:val="22"/>
        </w:rPr>
        <w:t xml:space="preserve"> паевыми инвестиционными фондами</w:t>
      </w:r>
      <w:r>
        <w:rPr>
          <w:b w:val="0"/>
          <w:i/>
          <w:sz w:val="22"/>
          <w:szCs w:val="22"/>
        </w:rPr>
        <w:t xml:space="preserve">, публикуется в печатном издании «Приложение к Вестнику ФСФР России». </w:t>
      </w:r>
    </w:p>
    <w:p w:rsidR="00C67BE0" w:rsidRDefault="00C67BE0" w:rsidP="00C67BE0">
      <w:pPr>
        <w:pStyle w:val="2"/>
        <w:ind w:firstLine="540"/>
        <w:rPr>
          <w:b w:val="0"/>
          <w:i/>
          <w:color w:val="FF000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Получить дополнительную информацию о </w:t>
      </w:r>
      <w:r w:rsidR="006D7A63">
        <w:rPr>
          <w:b w:val="0"/>
          <w:i/>
          <w:sz w:val="22"/>
          <w:szCs w:val="22"/>
        </w:rPr>
        <w:t xml:space="preserve">паевых инвестиционных фондах </w:t>
      </w:r>
      <w:r>
        <w:rPr>
          <w:b w:val="0"/>
          <w:i/>
          <w:sz w:val="22"/>
          <w:szCs w:val="22"/>
        </w:rPr>
        <w:t xml:space="preserve">и ознакомиться с </w:t>
      </w:r>
      <w:r w:rsidR="006D7A63">
        <w:rPr>
          <w:b w:val="0"/>
          <w:i/>
          <w:sz w:val="22"/>
          <w:szCs w:val="22"/>
        </w:rPr>
        <w:t>п</w:t>
      </w:r>
      <w:r>
        <w:rPr>
          <w:b w:val="0"/>
          <w:i/>
          <w:sz w:val="22"/>
          <w:szCs w:val="22"/>
        </w:rPr>
        <w:t xml:space="preserve">равилами доверительного управления </w:t>
      </w:r>
      <w:r w:rsidR="006D7A63">
        <w:rPr>
          <w:b w:val="0"/>
          <w:i/>
          <w:sz w:val="22"/>
          <w:szCs w:val="22"/>
        </w:rPr>
        <w:t>фондами</w:t>
      </w:r>
      <w:r>
        <w:rPr>
          <w:b w:val="0"/>
          <w:i/>
          <w:sz w:val="22"/>
          <w:szCs w:val="22"/>
        </w:rPr>
        <w:t>, иными документами, предусмотренными Федеральным законом от 29.11.2001  № 156-ФЗ «Об инвестиционных фондах» и нормативно-правовыми актами, можно по адресам агентов по выдаче, погашению и обмену инвестиционных паев, а также по адресу:</w:t>
      </w:r>
    </w:p>
    <w:p w:rsidR="00C67BE0" w:rsidRDefault="000D1642" w:rsidP="00837D0F">
      <w:pPr>
        <w:pStyle w:val="2"/>
        <w:spacing w:before="20"/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Россия, 1</w:t>
      </w:r>
      <w:r w:rsidR="00837D0F">
        <w:rPr>
          <w:bCs/>
          <w:i/>
          <w:sz w:val="22"/>
          <w:szCs w:val="22"/>
        </w:rPr>
        <w:t>19435</w:t>
      </w:r>
      <w:r w:rsidR="00C67BE0">
        <w:rPr>
          <w:bCs/>
          <w:i/>
          <w:sz w:val="22"/>
          <w:szCs w:val="22"/>
        </w:rPr>
        <w:t xml:space="preserve">,  г. Москва,  </w:t>
      </w:r>
      <w:r w:rsidR="00837D0F">
        <w:rPr>
          <w:bCs/>
          <w:i/>
          <w:sz w:val="22"/>
          <w:szCs w:val="22"/>
        </w:rPr>
        <w:t>Саввинская</w:t>
      </w:r>
      <w:r w:rsidR="00C67BE0">
        <w:rPr>
          <w:bCs/>
          <w:i/>
          <w:sz w:val="22"/>
          <w:szCs w:val="22"/>
        </w:rPr>
        <w:t xml:space="preserve"> набережная, д. </w:t>
      </w:r>
      <w:r w:rsidR="00837D0F">
        <w:rPr>
          <w:bCs/>
          <w:i/>
          <w:sz w:val="22"/>
          <w:szCs w:val="22"/>
        </w:rPr>
        <w:t>23</w:t>
      </w:r>
      <w:r w:rsidR="00C67BE0">
        <w:rPr>
          <w:bCs/>
          <w:i/>
          <w:sz w:val="22"/>
          <w:szCs w:val="22"/>
        </w:rPr>
        <w:t>,</w:t>
      </w:r>
    </w:p>
    <w:p w:rsidR="00C67BE0" w:rsidRDefault="006D7A63" w:rsidP="00837D0F">
      <w:pPr>
        <w:pStyle w:val="2"/>
        <w:spacing w:before="20"/>
        <w:jc w:val="center"/>
        <w:rPr>
          <w:b w:val="0"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с</w:t>
      </w:r>
      <w:r w:rsidR="00837D0F">
        <w:rPr>
          <w:bCs/>
          <w:i/>
          <w:sz w:val="22"/>
          <w:szCs w:val="22"/>
        </w:rPr>
        <w:t>троение 1</w:t>
      </w:r>
    </w:p>
    <w:p w:rsidR="00C67BE0" w:rsidRDefault="00C67BE0" w:rsidP="00837D0F">
      <w:pPr>
        <w:pStyle w:val="2"/>
        <w:tabs>
          <w:tab w:val="center" w:pos="4677"/>
          <w:tab w:val="left" w:pos="6570"/>
        </w:tabs>
        <w:spacing w:before="20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тел: </w:t>
      </w:r>
      <w:r w:rsidR="006D7A63">
        <w:rPr>
          <w:b w:val="0"/>
          <w:i/>
          <w:sz w:val="22"/>
          <w:szCs w:val="22"/>
        </w:rPr>
        <w:t xml:space="preserve">+7 </w:t>
      </w:r>
      <w:r>
        <w:rPr>
          <w:b w:val="0"/>
          <w:i/>
          <w:sz w:val="22"/>
          <w:szCs w:val="22"/>
        </w:rPr>
        <w:t xml:space="preserve">(495) </w:t>
      </w:r>
      <w:r w:rsidR="003D080E">
        <w:rPr>
          <w:b w:val="0"/>
          <w:i/>
          <w:sz w:val="22"/>
          <w:szCs w:val="22"/>
        </w:rPr>
        <w:t>723-76-74</w:t>
      </w:r>
    </w:p>
    <w:p w:rsidR="00C67BE0" w:rsidRDefault="00C67BE0" w:rsidP="00837D0F">
      <w:pPr>
        <w:pStyle w:val="2"/>
        <w:spacing w:before="20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Адрес Управляющей компании в сети  Интернет:</w:t>
      </w:r>
    </w:p>
    <w:p w:rsidR="00C67BE0" w:rsidRPr="00837D0F" w:rsidRDefault="00345A54" w:rsidP="00837D0F">
      <w:pPr>
        <w:pStyle w:val="a4"/>
        <w:spacing w:before="0" w:beforeAutospacing="0" w:after="0" w:afterAutospacing="0"/>
        <w:jc w:val="center"/>
        <w:rPr>
          <w:rStyle w:val="a3"/>
          <w:i/>
          <w:sz w:val="22"/>
          <w:szCs w:val="22"/>
        </w:rPr>
      </w:pPr>
      <w:hyperlink r:id="rId5" w:history="1">
        <w:r w:rsidR="00C67BE0">
          <w:rPr>
            <w:rStyle w:val="a3"/>
            <w:i/>
            <w:sz w:val="22"/>
            <w:szCs w:val="22"/>
          </w:rPr>
          <w:t>http://www.uralsib-am.ru</w:t>
        </w:r>
      </w:hyperlink>
    </w:p>
    <w:p w:rsidR="00837D0F" w:rsidRDefault="00837D0F" w:rsidP="00C67BE0">
      <w:pPr>
        <w:pStyle w:val="a4"/>
        <w:spacing w:before="0" w:beforeAutospacing="0" w:after="0" w:afterAutospacing="0"/>
        <w:jc w:val="center"/>
        <w:rPr>
          <w:rStyle w:val="a3"/>
          <w:i/>
          <w:sz w:val="22"/>
          <w:szCs w:val="22"/>
        </w:rPr>
      </w:pPr>
    </w:p>
    <w:p w:rsidR="009E364B" w:rsidRPr="00837D0F" w:rsidRDefault="009E364B" w:rsidP="00C67BE0">
      <w:pPr>
        <w:pStyle w:val="a4"/>
        <w:spacing w:before="0" w:beforeAutospacing="0" w:after="0" w:afterAutospacing="0"/>
        <w:jc w:val="center"/>
        <w:rPr>
          <w:rStyle w:val="a3"/>
          <w:i/>
          <w:sz w:val="22"/>
          <w:szCs w:val="22"/>
        </w:rPr>
      </w:pPr>
    </w:p>
    <w:p w:rsidR="00837D0F" w:rsidRPr="00837D0F" w:rsidRDefault="00837D0F" w:rsidP="009E364B">
      <w:pPr>
        <w:pStyle w:val="a4"/>
        <w:spacing w:after="0"/>
        <w:jc w:val="center"/>
        <w:rPr>
          <w:b/>
        </w:rPr>
      </w:pPr>
      <w:r>
        <w:rPr>
          <w:rFonts w:ascii="Tms Rmn" w:hAnsi="Tms Rmn" w:cs="Tms Rmn"/>
          <w:color w:val="000000"/>
        </w:rPr>
        <w:br/>
      </w:r>
    </w:p>
    <w:sectPr w:rsidR="00837D0F" w:rsidRPr="00837D0F" w:rsidSect="0027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E0"/>
    <w:rsid w:val="000356EF"/>
    <w:rsid w:val="000D1642"/>
    <w:rsid w:val="00140916"/>
    <w:rsid w:val="002643B6"/>
    <w:rsid w:val="00273B86"/>
    <w:rsid w:val="003154EC"/>
    <w:rsid w:val="00337D16"/>
    <w:rsid w:val="00345A54"/>
    <w:rsid w:val="003D080E"/>
    <w:rsid w:val="006D7A63"/>
    <w:rsid w:val="00785DD2"/>
    <w:rsid w:val="008033F5"/>
    <w:rsid w:val="00837D0F"/>
    <w:rsid w:val="009E364B"/>
    <w:rsid w:val="00A72416"/>
    <w:rsid w:val="00B44A00"/>
    <w:rsid w:val="00B668E8"/>
    <w:rsid w:val="00C67BE0"/>
    <w:rsid w:val="00D75BC8"/>
    <w:rsid w:val="00E610D7"/>
    <w:rsid w:val="00E7544B"/>
    <w:rsid w:val="00EC74BB"/>
    <w:rsid w:val="00F4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alsib-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 Наталья Ильинична</dc:creator>
  <cp:lastModifiedBy>Ивлиева Татьяна Александровна</cp:lastModifiedBy>
  <cp:revision>5</cp:revision>
  <dcterms:created xsi:type="dcterms:W3CDTF">2020-05-14T11:40:00Z</dcterms:created>
  <dcterms:modified xsi:type="dcterms:W3CDTF">2020-06-02T07:51:00Z</dcterms:modified>
</cp:coreProperties>
</file>