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264B190B"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9C761D">
        <w:rPr>
          <w:rFonts w:ascii="Times New Roman" w:hAnsi="Times New Roman"/>
          <w:sz w:val="24"/>
          <w:szCs w:val="24"/>
        </w:rPr>
        <w:t xml:space="preserve"> </w:t>
      </w:r>
      <w:r w:rsidR="008D3C3E" w:rsidRPr="008D3C3E">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1809EA61"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C84628" w:rsidRPr="006821A9">
        <w:rPr>
          <w:rFonts w:ascii="Times New Roman" w:hAnsi="Times New Roman" w:cs="Times New Roman"/>
          <w:b/>
          <w:sz w:val="24"/>
          <w:szCs w:val="24"/>
        </w:rPr>
        <w:t>инструментов</w:t>
      </w:r>
      <w:r w:rsidR="00C84628" w:rsidRPr="006821A9">
        <w:rPr>
          <w:rFonts w:ascii="Times New Roman" w:hAnsi="Times New Roman" w:cs="Times New Roman"/>
          <w:sz w:val="24"/>
          <w:szCs w:val="24"/>
        </w:rPr>
        <w:t xml:space="preserve"> </w:t>
      </w:r>
      <w:r w:rsidR="00C84628"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7C282C" w:rsidRPr="007C282C">
        <w:rPr>
          <w:rFonts w:ascii="Times New Roman" w:hAnsi="Times New Roman" w:cs="Times New Roman"/>
          <w:b/>
          <w:sz w:val="24"/>
          <w:szCs w:val="24"/>
        </w:rPr>
        <w:t>Консервативный</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1A812883"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«УРАЛСИБ</w:t>
      </w:r>
      <w:r w:rsidR="009F2C02">
        <w:rPr>
          <w:rFonts w:ascii="Times New Roman" w:hAnsi="Times New Roman"/>
          <w:b/>
          <w:sz w:val="24"/>
          <w:szCs w:val="24"/>
        </w:rPr>
        <w:t xml:space="preserve"> </w:t>
      </w:r>
      <w:r w:rsidR="007C282C" w:rsidRPr="007C282C">
        <w:rPr>
          <w:rFonts w:ascii="Times New Roman" w:hAnsi="Times New Roman"/>
          <w:b/>
          <w:sz w:val="24"/>
          <w:szCs w:val="24"/>
        </w:rPr>
        <w:t>Консервативный</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7C282C" w:rsidRPr="007C282C">
        <w:rPr>
          <w:rFonts w:ascii="Times New Roman" w:hAnsi="Times New Roman"/>
          <w:b/>
          <w:sz w:val="24"/>
          <w:szCs w:val="24"/>
        </w:rPr>
        <w:t>Консервативный</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иностранная биржа или российская биржа из числа активных рынков, по которой определен наибольший общий объем сделок по количеству ценных бумаг за 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C84628"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Pm0 - значение рыночного индикатора на предыдущую дату определения 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C84628"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C8462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C8462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C8462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C8462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C8462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C8462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российских бирж, то 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пая/акции рассчитывается аналогично ценным бумагам 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отзыв (аннулирование) у контрагента лицензии на осуществление основного вида 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При отсутствии доступа к London Metal Exchange или отсутствии цены на дату 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3726"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3727"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3728"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 - ставка дисконтирования в процентах годовых, определенная в соответствии с 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C84628"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формуле:</w:t>
      </w:r>
    </w:p>
    <w:p w14:paraId="749B63DF" w14:textId="77777777" w:rsidR="000C1E0E" w:rsidRDefault="00C84628"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C84628"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C84628"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C8462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налога на доходы физических 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3729"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3730"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3731"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3732"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3733"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3734"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3735"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3736"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3737"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3738"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3739"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3740"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3741"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3742"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3743"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3744"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3745"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3746"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3747"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3748"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3749"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3750"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3751"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3752"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3753"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3754"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3755"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3756"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3757"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3758"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3759"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3760"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3761"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3762"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3763"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3764"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3765"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3766"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3767"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3768"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3769"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3770"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C84628"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C84628"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C84628"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C84628"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C8462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5.65pt;height:34.35pt" o:ole="">
            <v:imagedata r:id="rId99" o:title=""/>
          </v:shape>
          <o:OLEObject Type="Embed" ProgID="Equation.3" ShapeID="_x0000_i1070" DrawAspect="Content" ObjectID="_1685873771"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C84628"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C84628"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C84628"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C84628"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C84628"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C84628"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C84628"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C84628"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C84628"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C84628"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C84628"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6.75pt;height:18.4pt" o:ole="">
            <v:imagedata r:id="rId102" o:title=""/>
          </v:shape>
          <o:OLEObject Type="Embed" ProgID="Equation.3" ShapeID="_x0000_i1071" DrawAspect="Content" ObjectID="_1685873772"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C84628"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C84628"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3B99EECC"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C84628">
      <w:rPr>
        <w:noProof/>
        <w:sz w:val="20"/>
      </w:rPr>
      <w:t>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282C"/>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C3E"/>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61D"/>
    <w:rsid w:val="009C78DB"/>
    <w:rsid w:val="009D3082"/>
    <w:rsid w:val="009D5DFF"/>
    <w:rsid w:val="009E2A90"/>
    <w:rsid w:val="009E323B"/>
    <w:rsid w:val="009F0209"/>
    <w:rsid w:val="009F042B"/>
    <w:rsid w:val="009F0CD6"/>
    <w:rsid w:val="009F2C02"/>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4628"/>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E785A-E4C9-4956-A260-E5F67711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20317</Words>
  <Characters>115813</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6</cp:revision>
  <cp:lastPrinted>2019-03-26T08:14:00Z</cp:lastPrinted>
  <dcterms:created xsi:type="dcterms:W3CDTF">2021-06-21T15:11:00Z</dcterms:created>
  <dcterms:modified xsi:type="dcterms:W3CDTF">2021-06-22T09:00:00Z</dcterms:modified>
</cp:coreProperties>
</file>